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6F06" w14:textId="2FFC01A7" w:rsidR="00BB0563" w:rsidRDefault="00BB0563">
      <w:pPr>
        <w:rPr>
          <w:rFonts w:ascii="Arial" w:hAnsi="Arial" w:cs="Arial"/>
          <w:sz w:val="24"/>
          <w:szCs w:val="24"/>
        </w:rPr>
      </w:pPr>
    </w:p>
    <w:p w14:paraId="07259BE3" w14:textId="2F9CA47E" w:rsidR="00C174DA" w:rsidRPr="00BC29CD" w:rsidRDefault="00BC29CD" w:rsidP="00BC29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96"/>
          <w:szCs w:val="96"/>
          <w:lang w:eastAsia="en-GB"/>
        </w:rPr>
        <w:drawing>
          <wp:inline distT="0" distB="0" distL="0" distR="0" wp14:anchorId="4C067F76" wp14:editId="3473898D">
            <wp:extent cx="3413760" cy="21793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4F07" w14:textId="28029BF4" w:rsidR="000B58A4" w:rsidRPr="00C174DA" w:rsidRDefault="00C174DA" w:rsidP="00C174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4DA">
        <w:rPr>
          <w:rFonts w:ascii="Arial" w:hAnsi="Arial" w:cs="Arial"/>
          <w:b/>
          <w:bCs/>
          <w:sz w:val="32"/>
          <w:szCs w:val="32"/>
        </w:rPr>
        <w:t>Community benefit fund awards more grants</w:t>
      </w:r>
    </w:p>
    <w:p w14:paraId="71D8241B" w14:textId="76147FBF" w:rsidR="00555351" w:rsidRDefault="00555351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totalling over £200,000 have been approved by Shetland Community Benefit Fund since its grant scheme started in February.   Over th</w:t>
      </w:r>
      <w:r w:rsidR="00C174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six months the SCBF grants have helped support projects from throughout Shetland with a total value of nearly £1.4m.</w:t>
      </w:r>
    </w:p>
    <w:p w14:paraId="0ACAE40A" w14:textId="4D9DDE83" w:rsidR="00555351" w:rsidRDefault="00555351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Dogs Against Drugs has been awarded a total of £25,000 by most of the local community councils for its educational work and the Classic Car Show has received £4,600 towards it costs.</w:t>
      </w:r>
    </w:p>
    <w:p w14:paraId="4F5144C3" w14:textId="37C7AB60" w:rsidR="00555351" w:rsidRDefault="00555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947163" wp14:editId="07328291">
            <wp:extent cx="5831840" cy="3280410"/>
            <wp:effectExtent l="0" t="0" r="0" b="0"/>
            <wp:docPr id="1" name="Picture 1" descr="A group of picnic tables and flag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icnic tables and flag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64C48" w14:textId="24288959" w:rsidR="00555351" w:rsidRPr="00555351" w:rsidRDefault="00555351" w:rsidP="0055535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55351">
        <w:rPr>
          <w:rFonts w:ascii="Arial" w:hAnsi="Arial" w:cs="Arial"/>
          <w:i/>
          <w:iCs/>
          <w:sz w:val="20"/>
          <w:szCs w:val="20"/>
        </w:rPr>
        <w:t>The South Mainland Community Association’s new picnic tables</w:t>
      </w:r>
      <w:r>
        <w:rPr>
          <w:rFonts w:ascii="Arial" w:hAnsi="Arial" w:cs="Arial"/>
          <w:i/>
          <w:iCs/>
          <w:sz w:val="20"/>
          <w:szCs w:val="20"/>
        </w:rPr>
        <w:t xml:space="preserve"> at </w:t>
      </w:r>
      <w:r w:rsidR="00BC2A19">
        <w:rPr>
          <w:rFonts w:ascii="Arial" w:hAnsi="Arial" w:cs="Arial"/>
          <w:i/>
          <w:iCs/>
          <w:sz w:val="20"/>
          <w:szCs w:val="20"/>
        </w:rPr>
        <w:t>Dunrossness Playing Field and Pavilion</w:t>
      </w:r>
    </w:p>
    <w:p w14:paraId="1B2213AC" w14:textId="17C4712A" w:rsidR="00555351" w:rsidRDefault="00555351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South Mainland Community Association got a grant of £500 towards their new picnic tables at </w:t>
      </w:r>
      <w:r w:rsidR="00BC2A19" w:rsidRPr="00BC2A19">
        <w:rPr>
          <w:rFonts w:ascii="Arial" w:hAnsi="Arial" w:cs="Arial"/>
          <w:sz w:val="24"/>
          <w:szCs w:val="24"/>
        </w:rPr>
        <w:t>the Dunrossness Playing Field and Pavilion</w:t>
      </w:r>
      <w:r w:rsidRPr="00BC2A1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while the South Mainland Amateur Swimming Clu</w:t>
      </w:r>
      <w:r w:rsidR="00E51E2B">
        <w:rPr>
          <w:rFonts w:ascii="Arial" w:hAnsi="Arial" w:cs="Arial"/>
          <w:sz w:val="24"/>
          <w:szCs w:val="24"/>
        </w:rPr>
        <w:t>b was awarded £</w:t>
      </w:r>
      <w:r w:rsidR="00BC29CD">
        <w:rPr>
          <w:rFonts w:ascii="Arial" w:hAnsi="Arial" w:cs="Arial"/>
          <w:sz w:val="24"/>
          <w:szCs w:val="24"/>
        </w:rPr>
        <w:t>1,</w:t>
      </w:r>
      <w:r w:rsidR="00E51E2B">
        <w:rPr>
          <w:rFonts w:ascii="Arial" w:hAnsi="Arial" w:cs="Arial"/>
          <w:sz w:val="24"/>
          <w:szCs w:val="24"/>
        </w:rPr>
        <w:t>500 towards its covid recovery wellbeing programme.</w:t>
      </w:r>
    </w:p>
    <w:p w14:paraId="3C41946F" w14:textId="77777777" w:rsidR="00C174DA" w:rsidRDefault="00E51E2B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Among other grants awarded are £1,250 to the Hillswick Public Hall for new PA equipment, £1,500 for Sandwick youth and Community Centre to carry out a survey of their building.  </w:t>
      </w:r>
    </w:p>
    <w:p w14:paraId="7E3C03C1" w14:textId="52E7760D" w:rsidR="00E51E2B" w:rsidRDefault="00E51E2B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Two grants were awarded to help look after local war memorials – The Quarff War Memorial will be repositioned with the help of a </w:t>
      </w:r>
      <w:r w:rsidRPr="00926E01">
        <w:rPr>
          <w:rFonts w:ascii="Arial" w:hAnsi="Arial" w:cs="Arial"/>
          <w:sz w:val="24"/>
          <w:szCs w:val="24"/>
        </w:rPr>
        <w:t>£</w:t>
      </w:r>
      <w:r w:rsidR="00241394" w:rsidRPr="00926E01">
        <w:rPr>
          <w:rFonts w:ascii="Arial" w:hAnsi="Arial" w:cs="Arial"/>
          <w:sz w:val="24"/>
          <w:szCs w:val="24"/>
        </w:rPr>
        <w:t>2,380</w:t>
      </w:r>
      <w:r w:rsidRPr="00926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 towards the costs and the Burra War Memorial will see maintenance work carried out thanks to a £2,520 grant.</w:t>
      </w:r>
    </w:p>
    <w:p w14:paraId="160B6821" w14:textId="0E37BA21" w:rsidR="00E51E2B" w:rsidRDefault="00E51E2B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benefit fund’s grant scheme will remain open until 2024 and local community councils recently received an additional allocation of £340,000 for projects that they support.</w:t>
      </w:r>
    </w:p>
    <w:p w14:paraId="0AEC4421" w14:textId="276BFB8F" w:rsidR="00E51E2B" w:rsidRDefault="00E51E2B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ENDS</w:t>
      </w:r>
    </w:p>
    <w:p w14:paraId="1B498B1E" w14:textId="60F07900" w:rsidR="00C174DA" w:rsidRDefault="00C174DA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174D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2021</w:t>
      </w:r>
    </w:p>
    <w:p w14:paraId="61FE9D2F" w14:textId="40B5E98F" w:rsidR="00E51E2B" w:rsidRDefault="00E51E2B" w:rsidP="00BC2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see </w:t>
      </w:r>
      <w:hyperlink r:id="rId6" w:history="1">
        <w:r w:rsidRPr="004633D5">
          <w:rPr>
            <w:rStyle w:val="Hyperlink"/>
            <w:rFonts w:ascii="Arial" w:hAnsi="Arial" w:cs="Arial"/>
            <w:sz w:val="24"/>
            <w:szCs w:val="24"/>
          </w:rPr>
          <w:t>www.scbf.org.uk/ags</w:t>
        </w:r>
      </w:hyperlink>
      <w:r>
        <w:rPr>
          <w:rFonts w:ascii="Arial" w:hAnsi="Arial" w:cs="Arial"/>
          <w:sz w:val="24"/>
          <w:szCs w:val="24"/>
        </w:rPr>
        <w:t xml:space="preserve"> or contact SCBF chair, Chris Bunyan, on 01595</w:t>
      </w:r>
      <w:r w:rsidR="00BC2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820</w:t>
      </w:r>
      <w:r w:rsidR="00BC2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336 or SCBF administration officer, Eleanor Gear, on</w:t>
      </w:r>
      <w:r w:rsidRPr="00E51E2B">
        <w:rPr>
          <w:rFonts w:ascii="Arial" w:hAnsi="Arial" w:cs="Arial"/>
          <w:b/>
          <w:bCs/>
          <w:sz w:val="28"/>
          <w:szCs w:val="28"/>
        </w:rPr>
        <w:t xml:space="preserve"> </w:t>
      </w:r>
      <w:r w:rsidR="00BC2A19">
        <w:rPr>
          <w:rFonts w:ascii="Arial" w:hAnsi="Arial" w:cs="Arial"/>
          <w:sz w:val="24"/>
          <w:szCs w:val="24"/>
        </w:rPr>
        <w:t xml:space="preserve">07538 </w:t>
      </w:r>
      <w:r w:rsidR="00BC29CD">
        <w:rPr>
          <w:rFonts w:ascii="Arial" w:hAnsi="Arial" w:cs="Arial"/>
          <w:sz w:val="24"/>
          <w:szCs w:val="24"/>
        </w:rPr>
        <w:t>417 175</w:t>
      </w:r>
    </w:p>
    <w:p w14:paraId="59131ECB" w14:textId="77777777" w:rsidR="00E51E2B" w:rsidRDefault="00E51E2B" w:rsidP="00BC2A19">
      <w:pPr>
        <w:jc w:val="both"/>
        <w:rPr>
          <w:rFonts w:ascii="Arial" w:hAnsi="Arial" w:cs="Arial"/>
          <w:sz w:val="24"/>
          <w:szCs w:val="24"/>
        </w:rPr>
      </w:pPr>
    </w:p>
    <w:p w14:paraId="508AB34E" w14:textId="77777777" w:rsidR="00555351" w:rsidRPr="00B328ED" w:rsidRDefault="00555351" w:rsidP="00BC2A19">
      <w:pPr>
        <w:jc w:val="both"/>
        <w:rPr>
          <w:rFonts w:ascii="Arial" w:hAnsi="Arial" w:cs="Arial"/>
          <w:sz w:val="24"/>
          <w:szCs w:val="24"/>
        </w:rPr>
      </w:pPr>
    </w:p>
    <w:p w14:paraId="4229EC08" w14:textId="77777777" w:rsidR="00BC2A19" w:rsidRPr="00B328ED" w:rsidRDefault="00BC2A19">
      <w:pPr>
        <w:jc w:val="both"/>
        <w:rPr>
          <w:rFonts w:ascii="Arial" w:hAnsi="Arial" w:cs="Arial"/>
          <w:sz w:val="24"/>
          <w:szCs w:val="24"/>
        </w:rPr>
      </w:pPr>
    </w:p>
    <w:sectPr w:rsidR="00BC2A19" w:rsidRPr="00B328ED" w:rsidSect="000B58A4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1"/>
    <w:rsid w:val="000B58A4"/>
    <w:rsid w:val="00241394"/>
    <w:rsid w:val="00555351"/>
    <w:rsid w:val="00926E01"/>
    <w:rsid w:val="00B328ED"/>
    <w:rsid w:val="00BB0563"/>
    <w:rsid w:val="00BC29CD"/>
    <w:rsid w:val="00BC2A19"/>
    <w:rsid w:val="00C174DA"/>
    <w:rsid w:val="00E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B26E"/>
  <w15:chartTrackingRefBased/>
  <w15:docId w15:val="{1AC54637-C608-43F0-A122-6E0542A9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bf.org.uk/ag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Maureen</dc:creator>
  <cp:keywords/>
  <dc:description/>
  <cp:lastModifiedBy>Eleanor Gear</cp:lastModifiedBy>
  <cp:revision>4</cp:revision>
  <dcterms:created xsi:type="dcterms:W3CDTF">2021-09-19T14:50:00Z</dcterms:created>
  <dcterms:modified xsi:type="dcterms:W3CDTF">2024-04-29T11:13:00Z</dcterms:modified>
</cp:coreProperties>
</file>